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AB5F26" w:rsidRPr="007C4C4E">
        <w:t xml:space="preserve"> </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hyperlink r:id="rId8" w:history="1">
        <w:r w:rsidR="005506D2" w:rsidRPr="00E93B7C">
          <w:t>R4-2303633</w:t>
        </w:r>
      </w:hyperlink>
    </w:p>
    <w:p w:rsidR="00675C27" w:rsidRPr="00444A16" w:rsidRDefault="007C4C4E" w:rsidP="00F71A33">
      <w:pPr>
        <w:pStyle w:val="aff2"/>
        <w:rPr>
          <w:rFonts w:eastAsia="宋体"/>
          <w:lang w:eastAsia="zh-CN"/>
        </w:rPr>
      </w:pPr>
      <w:r w:rsidRPr="00B143F9">
        <w:rPr>
          <w:rFonts w:eastAsia="宋体"/>
          <w:lang w:eastAsia="zh-CN"/>
        </w:rPr>
        <w:t>Athens, Greece, Feb 27 – Mar 03, 2023</w:t>
      </w:r>
    </w:p>
    <w:bookmarkEnd w:id="0"/>
    <w:bookmarkEnd w:id="1"/>
    <w:p w:rsidR="001779BE" w:rsidRDefault="001779BE" w:rsidP="00C32D32">
      <w:pPr>
        <w:spacing w:after="60"/>
        <w:ind w:left="1985" w:hanging="1985"/>
        <w:rPr>
          <w:rFonts w:ascii="Arial" w:hAnsi="Arial" w:cs="Arial"/>
          <w:b/>
        </w:rPr>
      </w:pPr>
    </w:p>
    <w:p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rsidR="00C32D32" w:rsidRPr="00296941" w:rsidRDefault="00C32D32" w:rsidP="00C32D32">
      <w:pPr>
        <w:spacing w:after="60"/>
        <w:ind w:left="1985" w:hanging="1985"/>
        <w:rPr>
          <w:rFonts w:ascii="Arial" w:hAnsi="Arial" w:cs="Arial"/>
          <w:bCs/>
        </w:rPr>
      </w:pPr>
    </w:p>
    <w:p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af0"/>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rsidR="00D73DE6" w:rsidRPr="000F4E43" w:rsidRDefault="00D73DE6" w:rsidP="00D73DE6">
      <w:pPr>
        <w:pBdr>
          <w:bottom w:val="single" w:sz="4" w:space="1" w:color="auto"/>
        </w:pBdr>
        <w:rPr>
          <w:rFonts w:ascii="Arial" w:hAnsi="Arial" w:cs="Arial"/>
        </w:rPr>
      </w:pPr>
    </w:p>
    <w:p w:rsidR="00D73DE6" w:rsidRPr="000F4E43" w:rsidRDefault="00D73DE6" w:rsidP="00D73DE6">
      <w:pPr>
        <w:spacing w:afterLines="50" w:after="120"/>
        <w:rPr>
          <w:rFonts w:ascii="Arial" w:hAnsi="Arial" w:cs="Arial"/>
          <w:b/>
        </w:rPr>
      </w:pPr>
      <w:r w:rsidRPr="000F4E43">
        <w:rPr>
          <w:rFonts w:ascii="Arial" w:hAnsi="Arial" w:cs="Arial"/>
          <w:b/>
        </w:rPr>
        <w:t>1. Overall Description:</w:t>
      </w:r>
    </w:p>
    <w:p w:rsidR="009D1356" w:rsidRDefault="00D315B3" w:rsidP="006033CC">
      <w:pPr>
        <w:pStyle w:val="a5"/>
        <w:jc w:val="both"/>
        <w:rPr>
          <w:rFonts w:eastAsia="宋体" w:cs="Arial"/>
          <w:b w:val="0"/>
          <w:noProof w:val="0"/>
          <w:sz w:val="20"/>
          <w:lang w:eastAsia="zh-CN"/>
        </w:rPr>
      </w:pPr>
      <w:r>
        <w:rPr>
          <w:rFonts w:eastAsia="宋体" w:cs="Arial" w:hint="eastAsia"/>
          <w:b w:val="0"/>
          <w:noProof w:val="0"/>
          <w:sz w:val="20"/>
          <w:lang w:eastAsia="zh-CN"/>
        </w:rPr>
        <w:t>T</w:t>
      </w:r>
      <w:r>
        <w:rPr>
          <w:rFonts w:eastAsia="宋体" w:cs="Arial"/>
          <w:b w:val="0"/>
          <w:noProof w:val="0"/>
          <w:sz w:val="20"/>
          <w:lang w:eastAsia="zh-CN"/>
        </w:rPr>
        <w:t>he impact on FDD Rx for the FDD band in a</w:t>
      </w:r>
      <w:r w:rsidR="00DE559B">
        <w:rPr>
          <w:rFonts w:eastAsia="宋体" w:cs="Arial"/>
          <w:b w:val="0"/>
          <w:noProof w:val="0"/>
          <w:sz w:val="20"/>
          <w:lang w:eastAsia="zh-CN"/>
        </w:rPr>
        <w:t>n</w:t>
      </w:r>
      <w:r>
        <w:rPr>
          <w:rFonts w:eastAsia="宋体" w:cs="Arial"/>
          <w:b w:val="0"/>
          <w:noProof w:val="0"/>
          <w:sz w:val="20"/>
          <w:lang w:eastAsia="zh-CN"/>
        </w:rPr>
        <w:t xml:space="preserve"> FDD+TDD </w:t>
      </w:r>
      <w:r w:rsidR="0046389D">
        <w:rPr>
          <w:rFonts w:eastAsia="宋体" w:cs="Arial"/>
          <w:b w:val="0"/>
          <w:noProof w:val="0"/>
          <w:sz w:val="20"/>
          <w:lang w:eastAsia="zh-CN"/>
        </w:rPr>
        <w:t>combination</w:t>
      </w:r>
      <w:r>
        <w:rPr>
          <w:rFonts w:eastAsia="宋体" w:cs="Arial"/>
          <w:b w:val="0"/>
          <w:noProof w:val="0"/>
          <w:sz w:val="20"/>
          <w:lang w:eastAsia="zh-CN"/>
        </w:rPr>
        <w:t xml:space="preserve"> caused by SRS antenna switching was initially discussed </w:t>
      </w:r>
      <w:r w:rsidR="002F6504">
        <w:rPr>
          <w:rFonts w:eastAsia="宋体" w:cs="Arial"/>
          <w:b w:val="0"/>
          <w:noProof w:val="0"/>
          <w:sz w:val="20"/>
          <w:lang w:eastAsia="zh-CN"/>
        </w:rPr>
        <w:t xml:space="preserve">for </w:t>
      </w:r>
      <w:r w:rsidR="0046389D">
        <w:rPr>
          <w:rFonts w:eastAsia="宋体" w:cs="Arial"/>
          <w:b w:val="0"/>
          <w:noProof w:val="0"/>
          <w:sz w:val="20"/>
          <w:lang w:eastAsia="zh-CN"/>
        </w:rPr>
        <w:t xml:space="preserve">LTE CA in RAN4. </w:t>
      </w:r>
      <w:r w:rsidR="00290C20">
        <w:rPr>
          <w:rFonts w:eastAsia="宋体" w:cs="Arial"/>
          <w:b w:val="0"/>
          <w:noProof w:val="0"/>
          <w:sz w:val="20"/>
          <w:lang w:eastAsia="zh-CN"/>
        </w:rPr>
        <w:t>The identified issue has been sent to RAN</w:t>
      </w:r>
      <w:r w:rsidR="009D1356">
        <w:rPr>
          <w:rFonts w:eastAsia="宋体" w:cs="Arial"/>
          <w:b w:val="0"/>
          <w:noProof w:val="0"/>
          <w:sz w:val="20"/>
          <w:lang w:eastAsia="zh-CN"/>
        </w:rPr>
        <w:t xml:space="preserve">1 </w:t>
      </w:r>
      <w:r w:rsidR="009D1356">
        <w:rPr>
          <w:rFonts w:eastAsia="宋体" w:cs="Arial" w:hint="eastAsia"/>
          <w:b w:val="0"/>
          <w:noProof w:val="0"/>
          <w:sz w:val="20"/>
          <w:lang w:eastAsia="zh-CN"/>
        </w:rPr>
        <w:t>i</w:t>
      </w:r>
      <w:r w:rsidR="009D1356">
        <w:rPr>
          <w:rFonts w:eastAsia="宋体" w:cs="Arial"/>
          <w:b w:val="0"/>
          <w:noProof w:val="0"/>
          <w:sz w:val="20"/>
          <w:lang w:eastAsia="zh-CN"/>
        </w:rPr>
        <w:t xml:space="preserve">n </w:t>
      </w:r>
      <w:r w:rsidR="009D1356" w:rsidRPr="009D1356">
        <w:rPr>
          <w:rFonts w:eastAsia="宋体" w:cs="Arial"/>
          <w:b w:val="0"/>
          <w:noProof w:val="0"/>
          <w:sz w:val="20"/>
          <w:lang w:eastAsia="zh-CN"/>
        </w:rPr>
        <w:t>R4-1708772</w:t>
      </w:r>
      <w:r w:rsidR="009D1356">
        <w:rPr>
          <w:rFonts w:eastAsia="宋体" w:cs="Arial"/>
          <w:b w:val="0"/>
          <w:noProof w:val="0"/>
          <w:sz w:val="20"/>
          <w:lang w:eastAsia="zh-CN"/>
        </w:rPr>
        <w:t xml:space="preserve">. </w:t>
      </w:r>
    </w:p>
    <w:p w:rsidR="009D1356" w:rsidRDefault="009D1356" w:rsidP="006033CC">
      <w:pPr>
        <w:pStyle w:val="a5"/>
        <w:jc w:val="both"/>
        <w:rPr>
          <w:rFonts w:eastAsia="宋体" w:cs="Arial"/>
          <w:b w:val="0"/>
          <w:noProof w:val="0"/>
          <w:sz w:val="20"/>
          <w:lang w:eastAsia="zh-CN"/>
        </w:rPr>
      </w:pPr>
    </w:p>
    <w:p w:rsidR="00D73DE6" w:rsidRDefault="009D1356" w:rsidP="006033CC">
      <w:pPr>
        <w:pStyle w:val="a5"/>
        <w:jc w:val="both"/>
        <w:rPr>
          <w:rFonts w:eastAsia="宋体" w:cs="Arial"/>
          <w:b w:val="0"/>
          <w:noProof w:val="0"/>
          <w:sz w:val="20"/>
          <w:lang w:eastAsia="zh-CN"/>
        </w:rPr>
      </w:pPr>
      <w:r>
        <w:rPr>
          <w:rFonts w:eastAsia="宋体"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宋体" w:cs="Arial"/>
          <w:b w:val="0"/>
          <w:noProof w:val="0"/>
          <w:sz w:val="20"/>
          <w:lang w:eastAsia="zh-CN"/>
        </w:rPr>
        <w:t>s</w:t>
      </w:r>
      <w:r w:rsidR="00797359">
        <w:rPr>
          <w:rFonts w:eastAsia="宋体" w:cs="Arial"/>
          <w:b w:val="0"/>
          <w:noProof w:val="0"/>
          <w:sz w:val="20"/>
          <w:lang w:eastAsia="zh-CN"/>
        </w:rPr>
        <w:t xml:space="preserve">witch impacted </w:t>
      </w:r>
      <w:r>
        <w:rPr>
          <w:rFonts w:eastAsia="宋体"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rsidR="00D73DE6" w:rsidRDefault="00D73DE6" w:rsidP="006033CC">
      <w:pPr>
        <w:pStyle w:val="a5"/>
        <w:jc w:val="both"/>
        <w:rPr>
          <w:rFonts w:eastAsia="宋体" w:cs="Arial"/>
          <w:b w:val="0"/>
          <w:noProof w:val="0"/>
          <w:sz w:val="20"/>
          <w:lang w:eastAsia="zh-CN"/>
        </w:rPr>
      </w:pPr>
    </w:p>
    <w:p w:rsidR="00D73DE6" w:rsidRDefault="00673815" w:rsidP="006033CC">
      <w:pPr>
        <w:pStyle w:val="a5"/>
        <w:jc w:val="both"/>
        <w:rPr>
          <w:rFonts w:eastAsia="宋体" w:cs="Arial"/>
          <w:b w:val="0"/>
          <w:noProof w:val="0"/>
          <w:sz w:val="20"/>
          <w:lang w:eastAsia="zh-CN"/>
        </w:rPr>
      </w:pPr>
      <w:r>
        <w:rPr>
          <w:rFonts w:eastAsia="宋体" w:cs="Arial" w:hint="eastAsia"/>
          <w:b w:val="0"/>
          <w:noProof w:val="0"/>
          <w:sz w:val="20"/>
          <w:lang w:eastAsia="zh-CN"/>
        </w:rPr>
        <w:t>W</w:t>
      </w:r>
      <w:r>
        <w:rPr>
          <w:rFonts w:eastAsia="宋体" w:cs="Arial"/>
          <w:b w:val="0"/>
          <w:noProof w:val="0"/>
          <w:sz w:val="20"/>
          <w:lang w:eastAsia="zh-CN"/>
        </w:rPr>
        <w:t xml:space="preserve">ith widely application of </w:t>
      </w:r>
      <w:r w:rsidR="004636C0">
        <w:rPr>
          <w:rFonts w:eastAsia="宋体" w:cs="Arial"/>
          <w:b w:val="0"/>
          <w:noProof w:val="0"/>
          <w:sz w:val="20"/>
          <w:lang w:eastAsia="zh-CN"/>
        </w:rPr>
        <w:t xml:space="preserve">NR </w:t>
      </w:r>
      <w:r>
        <w:rPr>
          <w:rFonts w:eastAsia="宋体" w:cs="Arial"/>
          <w:b w:val="0"/>
          <w:noProof w:val="0"/>
          <w:sz w:val="20"/>
          <w:lang w:eastAsia="zh-CN"/>
        </w:rPr>
        <w:t xml:space="preserve">SRS antenna switching </w:t>
      </w:r>
      <w:r w:rsidR="00733A41">
        <w:rPr>
          <w:rFonts w:eastAsia="宋体" w:cs="Arial"/>
          <w:b w:val="0"/>
          <w:noProof w:val="0"/>
          <w:sz w:val="20"/>
          <w:lang w:eastAsia="zh-CN"/>
        </w:rPr>
        <w:t>from Rel-15</w:t>
      </w:r>
      <w:r>
        <w:rPr>
          <w:rFonts w:eastAsia="宋体"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宋体" w:cs="Arial"/>
          <w:b w:val="0"/>
          <w:noProof w:val="0"/>
          <w:sz w:val="20"/>
          <w:lang w:eastAsia="zh-CN"/>
        </w:rPr>
        <w:t xml:space="preserve">for the expected scheduling restrictions for both UL and DL in the affected band in </w:t>
      </w:r>
      <w:r w:rsidR="004636C0">
        <w:rPr>
          <w:rFonts w:eastAsia="宋体" w:cs="Arial"/>
          <w:b w:val="0"/>
          <w:noProof w:val="0"/>
          <w:sz w:val="20"/>
          <w:lang w:eastAsia="zh-CN"/>
        </w:rPr>
        <w:t>an EN-DC/NR CA</w:t>
      </w:r>
      <w:r w:rsidR="00733A41">
        <w:rPr>
          <w:rFonts w:eastAsia="宋体" w:cs="Arial"/>
          <w:b w:val="0"/>
          <w:noProof w:val="0"/>
          <w:sz w:val="20"/>
          <w:lang w:eastAsia="zh-CN"/>
        </w:rPr>
        <w:t xml:space="preserve"> band combination </w:t>
      </w:r>
      <w:bookmarkStart w:id="2" w:name="OLE_LINK3"/>
      <w:bookmarkStart w:id="3" w:name="OLE_LINK4"/>
      <w:r w:rsidR="00733A41">
        <w:rPr>
          <w:rFonts w:eastAsia="宋体" w:cs="Arial"/>
          <w:b w:val="0"/>
          <w:noProof w:val="0"/>
          <w:sz w:val="20"/>
          <w:lang w:eastAsia="zh-CN"/>
        </w:rPr>
        <w:t>would be helpful enabling</w:t>
      </w:r>
      <w:bookmarkEnd w:id="2"/>
      <w:bookmarkEnd w:id="3"/>
      <w:r w:rsidR="00733A41">
        <w:rPr>
          <w:rFonts w:eastAsia="宋体" w:cs="Arial"/>
          <w:b w:val="0"/>
          <w:noProof w:val="0"/>
          <w:sz w:val="20"/>
          <w:lang w:eastAsia="zh-CN"/>
        </w:rPr>
        <w:t xml:space="preserve"> the SRS antenna switching feature.</w:t>
      </w:r>
    </w:p>
    <w:p w:rsidR="009D1356" w:rsidRPr="009D1356" w:rsidRDefault="009D1356" w:rsidP="00D73DE6">
      <w:pPr>
        <w:pStyle w:val="a5"/>
        <w:rPr>
          <w:rFonts w:eastAsia="宋体" w:cs="Arial"/>
          <w:b w:val="0"/>
          <w:noProof w:val="0"/>
          <w:sz w:val="20"/>
          <w:lang w:eastAsia="zh-CN"/>
        </w:rPr>
      </w:pPr>
    </w:p>
    <w:p w:rsidR="00D73DE6" w:rsidRDefault="00D73DE6" w:rsidP="00D73DE6">
      <w:pPr>
        <w:pStyle w:val="a5"/>
        <w:rPr>
          <w:rFonts w:cs="Arial"/>
          <w:lang w:eastAsia="zh-CN"/>
        </w:rPr>
      </w:pPr>
    </w:p>
    <w:p w:rsidR="00D73DE6" w:rsidRPr="000F4E43" w:rsidRDefault="00D73DE6" w:rsidP="00D73DE6">
      <w:pPr>
        <w:spacing w:after="120"/>
        <w:rPr>
          <w:rFonts w:ascii="Arial" w:hAnsi="Arial" w:cs="Arial"/>
          <w:b/>
        </w:rPr>
      </w:pPr>
      <w:r w:rsidRPr="000F4E43">
        <w:rPr>
          <w:rFonts w:ascii="Arial" w:hAnsi="Arial" w:cs="Arial"/>
          <w:b/>
        </w:rPr>
        <w:t>2. Actions:</w:t>
      </w:r>
    </w:p>
    <w:p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w:t>
      </w:r>
      <w:bookmarkStart w:id="4" w:name="_GoBack"/>
      <w:bookmarkEnd w:id="4"/>
      <w:r w:rsidR="00733A41">
        <w:rPr>
          <w:rFonts w:ascii="Arial" w:hAnsi="Arial" w:cs="Arial"/>
        </w:rPr>
        <w:t>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 xml:space="preserve">and </w:t>
      </w:r>
      <w:r w:rsidR="001B1C7B">
        <w:rPr>
          <w:rFonts w:ascii="Arial" w:hAnsi="Arial" w:cs="Arial"/>
        </w:rPr>
        <w:t xml:space="preserve">consider possible </w:t>
      </w:r>
      <w:r w:rsidR="00BB70CF">
        <w:rPr>
          <w:rFonts w:ascii="Arial" w:hAnsi="Arial" w:cs="Arial"/>
        </w:rPr>
        <w:t xml:space="preserve">clarification in </w:t>
      </w:r>
      <w:r w:rsidR="001B1C7B">
        <w:rPr>
          <w:rFonts w:ascii="Arial" w:hAnsi="Arial" w:cs="Arial"/>
        </w:rPr>
        <w:t>specification if needed</w:t>
      </w:r>
      <w:r w:rsidR="00733A41">
        <w:rPr>
          <w:rFonts w:ascii="Arial" w:hAnsi="Arial" w:cs="Arial"/>
        </w:rPr>
        <w:t xml:space="preserve"> for better utilizing the feature of SRS antenna switching</w:t>
      </w:r>
      <w:r>
        <w:rPr>
          <w:rFonts w:ascii="Arial" w:hAnsi="Arial" w:cs="Arial"/>
        </w:rPr>
        <w:t>.</w:t>
      </w:r>
    </w:p>
    <w:p w:rsidR="00D73DE6" w:rsidRPr="00D73DE6" w:rsidRDefault="00D73DE6" w:rsidP="00D73DE6">
      <w:pPr>
        <w:spacing w:after="120"/>
        <w:ind w:left="993" w:hanging="993"/>
        <w:rPr>
          <w:rFonts w:ascii="Arial" w:hAnsi="Arial" w:cs="Arial"/>
        </w:rPr>
      </w:pPr>
    </w:p>
    <w:p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D73DE6" w:rsidRPr="00D73DE6" w:rsidRDefault="00D73DE6" w:rsidP="00D73DE6">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6</w:t>
      </w:r>
      <w:r>
        <w:rPr>
          <w:rFonts w:ascii="Arial" w:eastAsia="宋体" w:hAnsi="Arial" w:cs="Arial"/>
          <w:bCs/>
          <w:sz w:val="21"/>
        </w:rPr>
        <w:t>-bis-e</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w:t>
      </w:r>
      <w:r w:rsidR="00AE49E9">
        <w:rPr>
          <w:rFonts w:ascii="Arial" w:eastAsia="宋体" w:hAnsi="Arial" w:cs="Arial"/>
          <w:bCs/>
          <w:sz w:val="21"/>
        </w:rPr>
        <w:t>7</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April</w:t>
      </w:r>
      <w:r w:rsidRPr="00D73DE6">
        <w:rPr>
          <w:rFonts w:ascii="Arial" w:eastAsia="宋体" w:hAnsi="Arial" w:cs="Arial"/>
          <w:bCs/>
          <w:sz w:val="21"/>
        </w:rPr>
        <w:t xml:space="preserve"> 202</w:t>
      </w:r>
      <w:r w:rsidR="00AE49E9">
        <w:rPr>
          <w:rFonts w:ascii="Arial" w:eastAsia="宋体" w:hAnsi="Arial" w:cs="Arial"/>
          <w:bCs/>
          <w:sz w:val="21"/>
        </w:rPr>
        <w:t>3</w:t>
      </w:r>
      <w:r w:rsidR="00AE49E9">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F4250">
        <w:rPr>
          <w:rFonts w:ascii="Arial" w:eastAsia="宋体" w:hAnsi="Arial" w:cs="Arial"/>
          <w:bCs/>
          <w:sz w:val="21"/>
        </w:rPr>
        <w:tab/>
        <w:t>Online</w:t>
      </w:r>
    </w:p>
    <w:p w:rsidR="00D73DE6" w:rsidRPr="00D73DE6" w:rsidRDefault="00D73DE6" w:rsidP="00783AD1">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7</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22</w:t>
      </w:r>
      <w:r w:rsidR="00AE49E9">
        <w:rPr>
          <w:rFonts w:ascii="Arial" w:eastAsia="宋体" w:hAnsi="Arial" w:cs="Arial"/>
          <w:bCs/>
          <w:sz w:val="21"/>
          <w:vertAlign w:val="superscript"/>
        </w:rPr>
        <w:t>nd</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AE49E9">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t>Korea</w:t>
      </w:r>
    </w:p>
    <w:sectPr w:rsidR="00D73DE6" w:rsidRPr="00D73DE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13F" w:rsidRDefault="00D0213F" w:rsidP="0052762B">
      <w:r>
        <w:separator/>
      </w:r>
    </w:p>
  </w:endnote>
  <w:endnote w:type="continuationSeparator" w:id="0">
    <w:p w:rsidR="00D0213F" w:rsidRDefault="00D021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13F" w:rsidRDefault="00D0213F" w:rsidP="0052762B">
      <w:r>
        <w:separator/>
      </w:r>
    </w:p>
  </w:footnote>
  <w:footnote w:type="continuationSeparator" w:id="0">
    <w:p w:rsidR="00D0213F" w:rsidRDefault="00D0213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B6D2-01E7-4EA6-A694-36D1525C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11</cp:revision>
  <cp:lastPrinted>2010-01-07T02:23:00Z</cp:lastPrinted>
  <dcterms:created xsi:type="dcterms:W3CDTF">2023-02-02T02:46:00Z</dcterms:created>
  <dcterms:modified xsi:type="dcterms:W3CDTF">2023-03-03T07:17:00Z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